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4F" w:rsidRPr="00F84222" w:rsidRDefault="002D614F" w:rsidP="002D614F">
      <w:pPr>
        <w:jc w:val="center"/>
        <w:rPr>
          <w:b/>
          <w:sz w:val="28"/>
          <w:szCs w:val="28"/>
        </w:rPr>
      </w:pPr>
      <w:r w:rsidRPr="00F84222">
        <w:rPr>
          <w:b/>
          <w:sz w:val="28"/>
          <w:szCs w:val="28"/>
        </w:rPr>
        <w:t>CUERPO MÉDICO – HOSPITAL NACIONAL GUILLERMO ALMENARA IRIGOYEN</w:t>
      </w:r>
    </w:p>
    <w:p w:rsidR="002D614F" w:rsidRPr="00F84222" w:rsidRDefault="002D614F" w:rsidP="002D614F">
      <w:pPr>
        <w:jc w:val="center"/>
        <w:rPr>
          <w:b/>
          <w:sz w:val="28"/>
          <w:szCs w:val="28"/>
        </w:rPr>
      </w:pPr>
    </w:p>
    <w:p w:rsidR="002D614F" w:rsidRPr="00F84222" w:rsidRDefault="002D614F" w:rsidP="002D614F">
      <w:pPr>
        <w:jc w:val="center"/>
        <w:rPr>
          <w:b/>
          <w:sz w:val="24"/>
          <w:szCs w:val="24"/>
        </w:rPr>
      </w:pPr>
      <w:r w:rsidRPr="00F84222">
        <w:rPr>
          <w:b/>
          <w:sz w:val="24"/>
          <w:szCs w:val="24"/>
        </w:rPr>
        <w:t>CURSO NACIONAL</w:t>
      </w:r>
    </w:p>
    <w:p w:rsidR="002D614F" w:rsidRPr="00F84222" w:rsidRDefault="002D614F" w:rsidP="002D614F">
      <w:pPr>
        <w:jc w:val="center"/>
        <w:rPr>
          <w:b/>
          <w:sz w:val="32"/>
          <w:szCs w:val="32"/>
        </w:rPr>
      </w:pPr>
      <w:r w:rsidRPr="00F84222">
        <w:rPr>
          <w:b/>
          <w:sz w:val="32"/>
          <w:szCs w:val="32"/>
        </w:rPr>
        <w:t>TERAPEUTICA MÉDICA</w:t>
      </w:r>
    </w:p>
    <w:p w:rsidR="002D614F" w:rsidRPr="00F84222" w:rsidRDefault="002D614F" w:rsidP="002D614F">
      <w:pPr>
        <w:jc w:val="center"/>
        <w:rPr>
          <w:b/>
          <w:sz w:val="24"/>
          <w:szCs w:val="24"/>
          <w:u w:val="single"/>
        </w:rPr>
      </w:pPr>
      <w:r w:rsidRPr="00F84222">
        <w:rPr>
          <w:b/>
          <w:sz w:val="24"/>
          <w:szCs w:val="24"/>
          <w:u w:val="single"/>
        </w:rPr>
        <w:t>EVALUACIÓN</w:t>
      </w:r>
    </w:p>
    <w:p w:rsidR="002D614F" w:rsidRPr="00F84222" w:rsidRDefault="002D614F" w:rsidP="00451519">
      <w:pPr>
        <w:rPr>
          <w:b/>
        </w:rPr>
      </w:pPr>
    </w:p>
    <w:p w:rsidR="002D614F" w:rsidRPr="00F84222" w:rsidRDefault="002D614F" w:rsidP="00451519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 xml:space="preserve">Apellidos y nombres: </w:t>
      </w:r>
      <w:proofErr w:type="gramStart"/>
      <w:r w:rsidRPr="00F84222">
        <w:rPr>
          <w:b/>
          <w:sz w:val="23"/>
          <w:szCs w:val="23"/>
        </w:rPr>
        <w:t>……………………………………………………………………………………………………….</w:t>
      </w:r>
      <w:proofErr w:type="gramEnd"/>
      <w:r w:rsidRPr="00F84222">
        <w:rPr>
          <w:b/>
          <w:sz w:val="23"/>
          <w:szCs w:val="23"/>
        </w:rPr>
        <w:t>N° Rec. ………………..</w:t>
      </w:r>
    </w:p>
    <w:p w:rsidR="002D614F" w:rsidRPr="00F84222" w:rsidRDefault="002D614F" w:rsidP="00451519">
      <w:pPr>
        <w:rPr>
          <w:b/>
          <w:sz w:val="23"/>
          <w:szCs w:val="23"/>
        </w:rPr>
      </w:pPr>
    </w:p>
    <w:p w:rsidR="00451519" w:rsidRPr="00F84222" w:rsidRDefault="00451519" w:rsidP="00451519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1.- SON CRITERIOS DIAGNOSTICO DE DEMENCIA VASCULAR: MARQUE LA RESPUESTA INCORRECTA.</w:t>
      </w:r>
    </w:p>
    <w:p w:rsidR="00451519" w:rsidRPr="00F84222" w:rsidRDefault="00451519" w:rsidP="00451519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F84222">
        <w:rPr>
          <w:sz w:val="23"/>
          <w:szCs w:val="23"/>
        </w:rPr>
        <w:t>Asociación temporal: inicio de la demencia en los tres meses siguientes a un ictus</w:t>
      </w:r>
    </w:p>
    <w:p w:rsidR="00451519" w:rsidRPr="00F84222" w:rsidRDefault="00451519" w:rsidP="00451519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F84222">
        <w:rPr>
          <w:sz w:val="23"/>
          <w:szCs w:val="23"/>
        </w:rPr>
        <w:t>Deterioro brusco de funciones cognitivas</w:t>
      </w:r>
    </w:p>
    <w:p w:rsidR="00451519" w:rsidRPr="00F84222" w:rsidRDefault="00451519" w:rsidP="00451519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F84222">
        <w:rPr>
          <w:sz w:val="23"/>
          <w:szCs w:val="23"/>
        </w:rPr>
        <w:t>Ausencia de enfermedad cerebrovascular detectada por TAC o RM</w:t>
      </w:r>
    </w:p>
    <w:p w:rsidR="00460385" w:rsidRPr="00F84222" w:rsidRDefault="00451519" w:rsidP="00451519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F84222">
        <w:rPr>
          <w:sz w:val="23"/>
          <w:szCs w:val="23"/>
        </w:rPr>
        <w:t>Progresión fluctuante o escalonada de las alteraciones cognitivas</w:t>
      </w:r>
    </w:p>
    <w:p w:rsidR="00451519" w:rsidRPr="00F84222" w:rsidRDefault="00451519" w:rsidP="00451519">
      <w:pPr>
        <w:rPr>
          <w:sz w:val="23"/>
          <w:szCs w:val="23"/>
        </w:rPr>
      </w:pPr>
    </w:p>
    <w:p w:rsidR="008F7844" w:rsidRPr="00F84222" w:rsidRDefault="00451519" w:rsidP="00451519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2.-</w:t>
      </w:r>
      <w:r w:rsidR="008F7844" w:rsidRPr="00F84222">
        <w:rPr>
          <w:b/>
          <w:sz w:val="23"/>
          <w:szCs w:val="23"/>
        </w:rPr>
        <w:t xml:space="preserve"> CON RESPECTO A LA OBESIDAD METABOLICA. ES UN MEDICAMENTOS ASOCIADO CON AUMENTO DE PESO:</w:t>
      </w:r>
    </w:p>
    <w:p w:rsidR="00451519" w:rsidRPr="00F84222" w:rsidRDefault="008F7844" w:rsidP="008F7844">
      <w:pPr>
        <w:pStyle w:val="Prrafodelista"/>
        <w:numPr>
          <w:ilvl w:val="0"/>
          <w:numId w:val="2"/>
        </w:numPr>
        <w:rPr>
          <w:sz w:val="23"/>
          <w:szCs w:val="23"/>
        </w:rPr>
      </w:pPr>
      <w:r w:rsidRPr="00F84222">
        <w:rPr>
          <w:sz w:val="23"/>
          <w:szCs w:val="23"/>
        </w:rPr>
        <w:t xml:space="preserve">Medicamentos para la diabetes (insulina, </w:t>
      </w:r>
      <w:proofErr w:type="spellStart"/>
      <w:r w:rsidRPr="00F84222">
        <w:rPr>
          <w:sz w:val="23"/>
          <w:szCs w:val="23"/>
        </w:rPr>
        <w:t>sulfonilureas</w:t>
      </w:r>
      <w:proofErr w:type="spellEnd"/>
      <w:r w:rsidRPr="00F84222">
        <w:rPr>
          <w:sz w:val="23"/>
          <w:szCs w:val="23"/>
        </w:rPr>
        <w:t>)</w:t>
      </w:r>
    </w:p>
    <w:p w:rsidR="008F7844" w:rsidRPr="00F84222" w:rsidRDefault="008F7844" w:rsidP="008F7844">
      <w:pPr>
        <w:pStyle w:val="Prrafodelista"/>
        <w:numPr>
          <w:ilvl w:val="0"/>
          <w:numId w:val="2"/>
        </w:numPr>
        <w:rPr>
          <w:sz w:val="23"/>
          <w:szCs w:val="23"/>
        </w:rPr>
      </w:pPr>
      <w:r w:rsidRPr="00F84222">
        <w:rPr>
          <w:sz w:val="23"/>
          <w:szCs w:val="23"/>
        </w:rPr>
        <w:t xml:space="preserve">Fármacos </w:t>
      </w:r>
      <w:proofErr w:type="spellStart"/>
      <w:r w:rsidRPr="00F84222">
        <w:rPr>
          <w:sz w:val="23"/>
          <w:szCs w:val="23"/>
        </w:rPr>
        <w:t>simpaticomiméticas</w:t>
      </w:r>
      <w:proofErr w:type="spellEnd"/>
      <w:r w:rsidRPr="00F84222">
        <w:rPr>
          <w:sz w:val="23"/>
          <w:szCs w:val="23"/>
        </w:rPr>
        <w:t xml:space="preserve"> </w:t>
      </w:r>
      <w:proofErr w:type="spellStart"/>
      <w:r w:rsidRPr="00F84222">
        <w:rPr>
          <w:sz w:val="23"/>
          <w:szCs w:val="23"/>
        </w:rPr>
        <w:t>noradrenérgicos</w:t>
      </w:r>
      <w:proofErr w:type="spellEnd"/>
    </w:p>
    <w:p w:rsidR="008F7844" w:rsidRPr="00F84222" w:rsidRDefault="008F7844" w:rsidP="008F7844">
      <w:pPr>
        <w:pStyle w:val="Prrafodelista"/>
        <w:numPr>
          <w:ilvl w:val="0"/>
          <w:numId w:val="2"/>
        </w:numPr>
        <w:rPr>
          <w:sz w:val="23"/>
          <w:szCs w:val="23"/>
        </w:rPr>
      </w:pPr>
      <w:r w:rsidRPr="00F84222">
        <w:rPr>
          <w:sz w:val="23"/>
          <w:szCs w:val="23"/>
        </w:rPr>
        <w:t>Anticonvulsivantes (</w:t>
      </w:r>
      <w:proofErr w:type="spellStart"/>
      <w:r w:rsidRPr="00F84222">
        <w:rPr>
          <w:sz w:val="23"/>
          <w:szCs w:val="23"/>
        </w:rPr>
        <w:t>Topiramato</w:t>
      </w:r>
      <w:proofErr w:type="spellEnd"/>
      <w:r w:rsidRPr="00F84222">
        <w:rPr>
          <w:sz w:val="23"/>
          <w:szCs w:val="23"/>
        </w:rPr>
        <w:t>)</w:t>
      </w:r>
    </w:p>
    <w:p w:rsidR="008F7844" w:rsidRPr="00F84222" w:rsidRDefault="008F7844" w:rsidP="008F7844">
      <w:pPr>
        <w:pStyle w:val="Prrafodelista"/>
        <w:numPr>
          <w:ilvl w:val="0"/>
          <w:numId w:val="2"/>
        </w:numPr>
        <w:rPr>
          <w:sz w:val="23"/>
          <w:szCs w:val="23"/>
        </w:rPr>
      </w:pPr>
      <w:r w:rsidRPr="00F84222">
        <w:rPr>
          <w:sz w:val="23"/>
          <w:szCs w:val="23"/>
        </w:rPr>
        <w:t>Haloperidol</w:t>
      </w:r>
    </w:p>
    <w:p w:rsidR="002D614F" w:rsidRPr="00F84222" w:rsidRDefault="002D614F" w:rsidP="008F7844">
      <w:pPr>
        <w:pStyle w:val="Prrafodelista"/>
        <w:numPr>
          <w:ilvl w:val="0"/>
          <w:numId w:val="2"/>
        </w:numPr>
        <w:rPr>
          <w:sz w:val="23"/>
          <w:szCs w:val="23"/>
        </w:rPr>
      </w:pPr>
    </w:p>
    <w:p w:rsidR="00823509" w:rsidRPr="00F84222" w:rsidRDefault="008F7844" w:rsidP="008F7844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 xml:space="preserve">3.- </w:t>
      </w:r>
      <w:r w:rsidR="00D52B5A" w:rsidRPr="00F84222">
        <w:rPr>
          <w:b/>
          <w:sz w:val="23"/>
          <w:szCs w:val="23"/>
        </w:rPr>
        <w:t xml:space="preserve">SON MEDICAMENTOS DE USO CONTROVERSIAL NO RECOMENDADO EN EL TRATAMIENTO DE LA EPOC. </w:t>
      </w:r>
    </w:p>
    <w:p w:rsidR="008F7844" w:rsidRPr="00F84222" w:rsidRDefault="00823509" w:rsidP="008F7844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 xml:space="preserve">      </w:t>
      </w:r>
      <w:r w:rsidR="00D52B5A" w:rsidRPr="00F84222">
        <w:rPr>
          <w:b/>
          <w:sz w:val="23"/>
          <w:szCs w:val="23"/>
        </w:rPr>
        <w:t>MARQUE LA RESPUESTA CORRECTA:</w:t>
      </w:r>
    </w:p>
    <w:p w:rsidR="00D52B5A" w:rsidRPr="00F84222" w:rsidRDefault="00D52B5A" w:rsidP="00D52B5A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       a) </w:t>
      </w:r>
      <w:r w:rsidRPr="00F84222">
        <w:rPr>
          <w:sz w:val="23"/>
          <w:szCs w:val="23"/>
        </w:rPr>
        <w:tab/>
        <w:t>N-</w:t>
      </w:r>
      <w:proofErr w:type="spellStart"/>
      <w:r w:rsidRPr="00F84222">
        <w:rPr>
          <w:sz w:val="23"/>
          <w:szCs w:val="23"/>
        </w:rPr>
        <w:t>Acetilcisteína</w:t>
      </w:r>
      <w:proofErr w:type="spellEnd"/>
      <w:r w:rsidRPr="00F84222">
        <w:rPr>
          <w:sz w:val="23"/>
          <w:szCs w:val="23"/>
        </w:rPr>
        <w:tab/>
        <w:t>b) Corticoides inhalados</w:t>
      </w:r>
      <w:r w:rsidRPr="00F84222">
        <w:rPr>
          <w:sz w:val="23"/>
          <w:szCs w:val="23"/>
        </w:rPr>
        <w:tab/>
        <w:t>c) Anticolinérgicos</w:t>
      </w:r>
      <w:r w:rsidRPr="00F84222">
        <w:rPr>
          <w:sz w:val="23"/>
          <w:szCs w:val="23"/>
        </w:rPr>
        <w:tab/>
        <w:t xml:space="preserve">  d) Agonistas B adrenérgicos </w:t>
      </w:r>
    </w:p>
    <w:p w:rsidR="00D52B5A" w:rsidRPr="00F84222" w:rsidRDefault="00D52B5A" w:rsidP="00D52B5A">
      <w:pPr>
        <w:rPr>
          <w:sz w:val="23"/>
          <w:szCs w:val="23"/>
        </w:rPr>
      </w:pPr>
    </w:p>
    <w:p w:rsidR="00D52B5A" w:rsidRPr="00F84222" w:rsidRDefault="00D52B5A" w:rsidP="00D52B5A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 xml:space="preserve">4.- </w:t>
      </w:r>
      <w:r w:rsidR="003C0318" w:rsidRPr="00F84222">
        <w:rPr>
          <w:b/>
          <w:sz w:val="23"/>
          <w:szCs w:val="23"/>
        </w:rPr>
        <w:t>SON INDICACIONES DE DESPISTAJE DE HEPATITIS C:</w:t>
      </w:r>
    </w:p>
    <w:p w:rsidR="003C0318" w:rsidRPr="00F84222" w:rsidRDefault="003C0318" w:rsidP="003C0318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      a) Hemodiálisis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="002D614F"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>b) Transfusión sanguínea antes de 1995</w:t>
      </w:r>
    </w:p>
    <w:p w:rsidR="003C0318" w:rsidRPr="00F84222" w:rsidRDefault="003C0318" w:rsidP="003C0318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      c) Concentrado de factores de coagulación antes de 1987 </w:t>
      </w:r>
      <w:r w:rsidRPr="00F84222">
        <w:rPr>
          <w:sz w:val="23"/>
          <w:szCs w:val="23"/>
        </w:rPr>
        <w:tab/>
        <w:t>d) Todas son correctas.</w:t>
      </w:r>
    </w:p>
    <w:p w:rsidR="003C0318" w:rsidRPr="00F84222" w:rsidRDefault="003C0318" w:rsidP="003C0318">
      <w:pPr>
        <w:rPr>
          <w:sz w:val="23"/>
          <w:szCs w:val="23"/>
        </w:rPr>
      </w:pPr>
    </w:p>
    <w:p w:rsidR="005C6758" w:rsidRPr="00F84222" w:rsidRDefault="003C0318" w:rsidP="003C0318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5.</w:t>
      </w:r>
      <w:r w:rsidR="005C6758" w:rsidRPr="00F84222">
        <w:rPr>
          <w:b/>
          <w:sz w:val="23"/>
          <w:szCs w:val="23"/>
        </w:rPr>
        <w:t>- SON SIGNOS DE ALARMA EN LOS PACIENTES CON ITU. MARQUE LA RESPUESTA INCORRECTA:</w:t>
      </w:r>
    </w:p>
    <w:p w:rsidR="003C0318" w:rsidRPr="00F84222" w:rsidRDefault="005C6758" w:rsidP="005C6758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F84222">
        <w:rPr>
          <w:sz w:val="23"/>
          <w:szCs w:val="23"/>
        </w:rPr>
        <w:t xml:space="preserve">Empeoramiento </w:t>
      </w:r>
      <w:r w:rsidR="003C0318" w:rsidRPr="00F84222">
        <w:rPr>
          <w:sz w:val="23"/>
          <w:szCs w:val="23"/>
        </w:rPr>
        <w:t>de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síntomas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luego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de</w:t>
      </w:r>
      <w:r w:rsidRPr="00F84222">
        <w:rPr>
          <w:sz w:val="23"/>
          <w:szCs w:val="23"/>
        </w:rPr>
        <w:t xml:space="preserve"> 12 </w:t>
      </w:r>
      <w:r w:rsidR="003C0318" w:rsidRPr="00F84222">
        <w:rPr>
          <w:sz w:val="23"/>
          <w:szCs w:val="23"/>
        </w:rPr>
        <w:t>horas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de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inicio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de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tratamiento</w:t>
      </w:r>
    </w:p>
    <w:p w:rsidR="003C0318" w:rsidRPr="00F84222" w:rsidRDefault="005C6758" w:rsidP="005C6758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F84222">
        <w:rPr>
          <w:sz w:val="23"/>
          <w:szCs w:val="23"/>
        </w:rPr>
        <w:t xml:space="preserve">Náuseas </w:t>
      </w:r>
      <w:r w:rsidR="003C0318" w:rsidRPr="00F84222">
        <w:rPr>
          <w:sz w:val="23"/>
          <w:szCs w:val="23"/>
        </w:rPr>
        <w:t>y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vómitos</w:t>
      </w:r>
      <w:r w:rsidRPr="00F84222">
        <w:rPr>
          <w:sz w:val="23"/>
          <w:szCs w:val="23"/>
        </w:rPr>
        <w:t xml:space="preserve"> </w:t>
      </w:r>
      <w:r w:rsidR="003C0318" w:rsidRPr="00F84222">
        <w:rPr>
          <w:sz w:val="23"/>
          <w:szCs w:val="23"/>
        </w:rPr>
        <w:t>persistentes</w:t>
      </w:r>
    </w:p>
    <w:p w:rsidR="003C0318" w:rsidRPr="00F84222" w:rsidRDefault="003C0318" w:rsidP="005C6758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F84222">
        <w:rPr>
          <w:sz w:val="23"/>
          <w:szCs w:val="23"/>
        </w:rPr>
        <w:t>Temperatura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mayor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de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38°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luego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de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48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horas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de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iniciado</w:t>
      </w:r>
      <w:r w:rsidR="005C6758" w:rsidRPr="00F84222">
        <w:rPr>
          <w:sz w:val="23"/>
          <w:szCs w:val="23"/>
        </w:rPr>
        <w:t xml:space="preserve"> </w:t>
      </w:r>
      <w:r w:rsidRPr="00F84222">
        <w:rPr>
          <w:sz w:val="23"/>
          <w:szCs w:val="23"/>
        </w:rPr>
        <w:t>tratamiento.</w:t>
      </w:r>
    </w:p>
    <w:p w:rsidR="005C6758" w:rsidRPr="00F84222" w:rsidRDefault="005C6758" w:rsidP="005C6758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F84222">
        <w:rPr>
          <w:sz w:val="23"/>
          <w:szCs w:val="23"/>
        </w:rPr>
        <w:t>Deterioro del estado general</w:t>
      </w:r>
    </w:p>
    <w:p w:rsidR="007359B6" w:rsidRPr="00F84222" w:rsidRDefault="007359B6" w:rsidP="005C6758">
      <w:pPr>
        <w:rPr>
          <w:b/>
          <w:sz w:val="23"/>
          <w:szCs w:val="23"/>
        </w:rPr>
      </w:pPr>
    </w:p>
    <w:p w:rsidR="005C6758" w:rsidRPr="00F84222" w:rsidRDefault="005C6758" w:rsidP="005C6758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6.</w:t>
      </w:r>
      <w:r w:rsidR="007359B6" w:rsidRPr="00F84222">
        <w:rPr>
          <w:b/>
          <w:sz w:val="23"/>
          <w:szCs w:val="23"/>
        </w:rPr>
        <w:t>- CON RESPECTO AL TABACO, CÁNCER Y RIÑÓN EN EL ENVEJECIMIENTO. MARQUE LO INCORRECTO:</w:t>
      </w:r>
    </w:p>
    <w:p w:rsidR="007359B6" w:rsidRPr="00F84222" w:rsidRDefault="007359B6" w:rsidP="007359B6">
      <w:pPr>
        <w:pStyle w:val="Prrafodelista"/>
        <w:numPr>
          <w:ilvl w:val="0"/>
          <w:numId w:val="4"/>
        </w:numPr>
        <w:rPr>
          <w:sz w:val="23"/>
          <w:szCs w:val="23"/>
        </w:rPr>
      </w:pPr>
      <w:r w:rsidRPr="00F84222">
        <w:rPr>
          <w:sz w:val="23"/>
          <w:szCs w:val="23"/>
        </w:rPr>
        <w:t>El tabaquismo duplica el riesgo de desarrollar cáncer de riñón</w:t>
      </w:r>
    </w:p>
    <w:p w:rsidR="007359B6" w:rsidRPr="00F84222" w:rsidRDefault="007359B6" w:rsidP="007359B6">
      <w:pPr>
        <w:pStyle w:val="Prrafodelista"/>
        <w:numPr>
          <w:ilvl w:val="0"/>
          <w:numId w:val="4"/>
        </w:numPr>
        <w:rPr>
          <w:sz w:val="23"/>
          <w:szCs w:val="23"/>
        </w:rPr>
      </w:pPr>
      <w:r w:rsidRPr="00F84222">
        <w:rPr>
          <w:sz w:val="23"/>
          <w:szCs w:val="23"/>
        </w:rPr>
        <w:t>Provoca aproximadamente el 30% de los cánceres de riñón en los hombres y aproximadamente el 25% en las mujeres.</w:t>
      </w:r>
    </w:p>
    <w:p w:rsidR="007359B6" w:rsidRPr="00F84222" w:rsidRDefault="007359B6" w:rsidP="007359B6">
      <w:pPr>
        <w:pStyle w:val="Prrafodelista"/>
        <w:numPr>
          <w:ilvl w:val="0"/>
          <w:numId w:val="4"/>
        </w:numPr>
        <w:rPr>
          <w:sz w:val="23"/>
          <w:szCs w:val="23"/>
        </w:rPr>
      </w:pPr>
      <w:r w:rsidRPr="00F84222">
        <w:rPr>
          <w:sz w:val="23"/>
          <w:szCs w:val="23"/>
        </w:rPr>
        <w:t>Los hombres tienen de dos a tres veces más posibilidades que las mujeres de desarrollar cáncer de riñón.</w:t>
      </w:r>
    </w:p>
    <w:p w:rsidR="007359B6" w:rsidRPr="00F84222" w:rsidRDefault="007359B6" w:rsidP="007359B6">
      <w:pPr>
        <w:pStyle w:val="Prrafodelista"/>
        <w:numPr>
          <w:ilvl w:val="0"/>
          <w:numId w:val="4"/>
        </w:numPr>
        <w:rPr>
          <w:sz w:val="23"/>
          <w:szCs w:val="23"/>
        </w:rPr>
      </w:pPr>
      <w:r w:rsidRPr="00F84222">
        <w:rPr>
          <w:sz w:val="23"/>
          <w:szCs w:val="23"/>
        </w:rPr>
        <w:t>Las personas de raza blanca tienen tasas mayores de cáncer de riñón.</w:t>
      </w:r>
    </w:p>
    <w:p w:rsidR="007359B6" w:rsidRPr="00F84222" w:rsidRDefault="007359B6" w:rsidP="005C6758">
      <w:pPr>
        <w:rPr>
          <w:sz w:val="23"/>
          <w:szCs w:val="23"/>
        </w:rPr>
      </w:pPr>
    </w:p>
    <w:p w:rsidR="000020D9" w:rsidRPr="00F84222" w:rsidRDefault="007359B6" w:rsidP="005C6758">
      <w:pPr>
        <w:rPr>
          <w:sz w:val="23"/>
          <w:szCs w:val="23"/>
        </w:rPr>
      </w:pPr>
      <w:r w:rsidRPr="00F84222">
        <w:rPr>
          <w:b/>
          <w:sz w:val="23"/>
          <w:szCs w:val="23"/>
        </w:rPr>
        <w:t>7.- SON CARACTERÍSTICAS DEL CUADRO CLÍNICO DE LA PROSTATITIS CRÓNICA. MARQUE LO CORRECTO:</w:t>
      </w:r>
    </w:p>
    <w:p w:rsidR="007359B6" w:rsidRPr="00F84222" w:rsidRDefault="000020D9" w:rsidP="000020D9">
      <w:pPr>
        <w:tabs>
          <w:tab w:val="left" w:pos="424"/>
        </w:tabs>
        <w:rPr>
          <w:sz w:val="23"/>
          <w:szCs w:val="23"/>
        </w:rPr>
      </w:pPr>
      <w:r w:rsidRPr="00F84222">
        <w:rPr>
          <w:sz w:val="23"/>
          <w:szCs w:val="23"/>
        </w:rPr>
        <w:tab/>
        <w:t>a) Dolor post eyaculatorio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  <w:t>b) Infertilidad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  <w:t>c) PSA elevado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  <w:t xml:space="preserve">d) </w:t>
      </w:r>
      <w:r w:rsidR="00354490" w:rsidRPr="00F84222">
        <w:rPr>
          <w:sz w:val="23"/>
          <w:szCs w:val="23"/>
        </w:rPr>
        <w:t>Todas son</w:t>
      </w:r>
      <w:r w:rsidRPr="00F84222">
        <w:rPr>
          <w:sz w:val="23"/>
          <w:szCs w:val="23"/>
        </w:rPr>
        <w:t xml:space="preserve"> correctas</w:t>
      </w:r>
    </w:p>
    <w:p w:rsidR="003B096B" w:rsidRPr="00F84222" w:rsidRDefault="003B096B" w:rsidP="000020D9">
      <w:pPr>
        <w:tabs>
          <w:tab w:val="left" w:pos="424"/>
        </w:tabs>
        <w:rPr>
          <w:sz w:val="23"/>
          <w:szCs w:val="23"/>
        </w:rPr>
      </w:pPr>
    </w:p>
    <w:p w:rsidR="003B096B" w:rsidRPr="00F84222" w:rsidRDefault="003B096B" w:rsidP="000020D9">
      <w:pPr>
        <w:tabs>
          <w:tab w:val="left" w:pos="424"/>
        </w:tabs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8.- SON CAUSAS DE ESTEATOSIS HEPÁTICA SECUNDARIA. MARQUE LO CORRECTO</w:t>
      </w:r>
    </w:p>
    <w:p w:rsidR="003B096B" w:rsidRPr="00F84222" w:rsidRDefault="003B096B" w:rsidP="000020D9">
      <w:pPr>
        <w:tabs>
          <w:tab w:val="left" w:pos="424"/>
        </w:tabs>
        <w:rPr>
          <w:sz w:val="23"/>
          <w:szCs w:val="23"/>
        </w:rPr>
      </w:pPr>
      <w:r w:rsidRPr="00F84222">
        <w:rPr>
          <w:sz w:val="23"/>
          <w:szCs w:val="23"/>
        </w:rPr>
        <w:t xml:space="preserve">a) </w:t>
      </w:r>
      <w:r w:rsidR="00354490" w:rsidRPr="00F84222">
        <w:rPr>
          <w:sz w:val="23"/>
          <w:szCs w:val="23"/>
        </w:rPr>
        <w:t>Obesidad central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  <w:t>b) Diabetes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  <w:t>c) Enfermedad de Wilson</w:t>
      </w:r>
      <w:r w:rsidR="00354490" w:rsidRPr="00F84222">
        <w:rPr>
          <w:sz w:val="23"/>
          <w:szCs w:val="23"/>
        </w:rPr>
        <w:tab/>
        <w:t>d) Apnea obstructiva del sueño</w:t>
      </w:r>
    </w:p>
    <w:p w:rsidR="00354490" w:rsidRPr="00F84222" w:rsidRDefault="00354490" w:rsidP="000020D9">
      <w:pPr>
        <w:tabs>
          <w:tab w:val="left" w:pos="424"/>
        </w:tabs>
        <w:rPr>
          <w:sz w:val="23"/>
          <w:szCs w:val="23"/>
        </w:rPr>
      </w:pPr>
    </w:p>
    <w:p w:rsidR="00354490" w:rsidRPr="00F84222" w:rsidRDefault="00354490" w:rsidP="000020D9">
      <w:pPr>
        <w:tabs>
          <w:tab w:val="left" w:pos="424"/>
        </w:tabs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9.- CON RESPECTO A LA ENDOCARDITIS INFECCIOSA AGUDA. MARQUE LO INCORRECTO:</w:t>
      </w:r>
    </w:p>
    <w:p w:rsidR="00354490" w:rsidRPr="00F84222" w:rsidRDefault="00354490" w:rsidP="00354490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a)  Se produce por gérmenes de alta virulencia, por estafilococo dorado o por estreptococos. </w:t>
      </w:r>
    </w:p>
    <w:p w:rsidR="00354490" w:rsidRPr="00F84222" w:rsidRDefault="00354490" w:rsidP="00354490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b)  Sin tratamiento tiene un curso letal dentro de la semana bajo un cuadro séptico. </w:t>
      </w:r>
    </w:p>
    <w:p w:rsidR="00354490" w:rsidRPr="00F84222" w:rsidRDefault="00354490" w:rsidP="00354490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c)  Las lesiones consisten principalmente de necrosis, </w:t>
      </w:r>
      <w:proofErr w:type="spellStart"/>
      <w:r w:rsidRPr="00F84222">
        <w:rPr>
          <w:sz w:val="23"/>
          <w:szCs w:val="23"/>
        </w:rPr>
        <w:t>insudación</w:t>
      </w:r>
      <w:proofErr w:type="spellEnd"/>
      <w:r w:rsidRPr="00F84222">
        <w:rPr>
          <w:sz w:val="23"/>
          <w:szCs w:val="23"/>
        </w:rPr>
        <w:t xml:space="preserve"> y trombosis, acompañadas de abundantes gérmenes.</w:t>
      </w:r>
    </w:p>
    <w:p w:rsidR="00354490" w:rsidRPr="00F84222" w:rsidRDefault="00354490" w:rsidP="00354490">
      <w:pPr>
        <w:rPr>
          <w:sz w:val="23"/>
          <w:szCs w:val="23"/>
        </w:rPr>
      </w:pPr>
      <w:r w:rsidRPr="00F84222">
        <w:rPr>
          <w:sz w:val="23"/>
          <w:szCs w:val="23"/>
        </w:rPr>
        <w:t>d) Todas son correctas.</w:t>
      </w:r>
      <w:bookmarkStart w:id="0" w:name="_GoBack"/>
      <w:bookmarkEnd w:id="0"/>
    </w:p>
    <w:p w:rsidR="00354490" w:rsidRPr="00F84222" w:rsidRDefault="00354490" w:rsidP="00354490">
      <w:pPr>
        <w:rPr>
          <w:sz w:val="23"/>
          <w:szCs w:val="23"/>
        </w:rPr>
      </w:pPr>
    </w:p>
    <w:p w:rsidR="00354490" w:rsidRPr="00F84222" w:rsidRDefault="00D0395F" w:rsidP="00354490">
      <w:pPr>
        <w:rPr>
          <w:b/>
          <w:sz w:val="23"/>
          <w:szCs w:val="23"/>
        </w:rPr>
      </w:pPr>
      <w:r w:rsidRPr="00F84222">
        <w:rPr>
          <w:b/>
          <w:sz w:val="23"/>
          <w:szCs w:val="23"/>
        </w:rPr>
        <w:t>10.- SON CAUSAS NO CARDIACAS DE LA FIBRILACIÓN AURICULAR:</w:t>
      </w:r>
    </w:p>
    <w:p w:rsidR="00354490" w:rsidRPr="002D614F" w:rsidRDefault="00D0395F" w:rsidP="00354490">
      <w:pPr>
        <w:rPr>
          <w:sz w:val="23"/>
          <w:szCs w:val="23"/>
        </w:rPr>
      </w:pPr>
      <w:r w:rsidRPr="00F84222">
        <w:rPr>
          <w:sz w:val="23"/>
          <w:szCs w:val="23"/>
        </w:rPr>
        <w:t xml:space="preserve">a) </w:t>
      </w:r>
      <w:r w:rsidR="00354490" w:rsidRPr="00F84222">
        <w:rPr>
          <w:sz w:val="23"/>
          <w:szCs w:val="23"/>
        </w:rPr>
        <w:t>HTA.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="00B64D61"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 xml:space="preserve">b) </w:t>
      </w:r>
      <w:r w:rsidR="00354490" w:rsidRPr="00F84222">
        <w:rPr>
          <w:sz w:val="23"/>
          <w:szCs w:val="23"/>
        </w:rPr>
        <w:t>Tirotoxicosis.</w:t>
      </w:r>
      <w:r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ab/>
      </w:r>
      <w:r w:rsidR="00B64D61" w:rsidRPr="00F84222">
        <w:rPr>
          <w:sz w:val="23"/>
          <w:szCs w:val="23"/>
        </w:rPr>
        <w:tab/>
      </w:r>
      <w:r w:rsidRPr="00F84222">
        <w:rPr>
          <w:sz w:val="23"/>
          <w:szCs w:val="23"/>
        </w:rPr>
        <w:t xml:space="preserve">c) </w:t>
      </w:r>
      <w:r w:rsidR="00354490" w:rsidRPr="00F84222">
        <w:rPr>
          <w:sz w:val="23"/>
          <w:szCs w:val="23"/>
        </w:rPr>
        <w:t xml:space="preserve">Infecciones agudas </w:t>
      </w:r>
      <w:r w:rsidR="00B64D61" w:rsidRPr="00F84222">
        <w:rPr>
          <w:sz w:val="23"/>
          <w:szCs w:val="23"/>
        </w:rPr>
        <w:tab/>
      </w:r>
      <w:r w:rsidR="00B64D61" w:rsidRPr="00F84222">
        <w:rPr>
          <w:sz w:val="23"/>
          <w:szCs w:val="23"/>
        </w:rPr>
        <w:tab/>
        <w:t>d) Todas son correctas.</w:t>
      </w:r>
    </w:p>
    <w:sectPr w:rsidR="00354490" w:rsidRPr="002D614F" w:rsidSect="002D614F">
      <w:pgSz w:w="11906" w:h="16838"/>
      <w:pgMar w:top="426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0FD"/>
    <w:multiLevelType w:val="hybridMultilevel"/>
    <w:tmpl w:val="695EA5C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200"/>
    <w:multiLevelType w:val="hybridMultilevel"/>
    <w:tmpl w:val="5E4032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76E"/>
    <w:multiLevelType w:val="hybridMultilevel"/>
    <w:tmpl w:val="828A83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76AA"/>
    <w:multiLevelType w:val="hybridMultilevel"/>
    <w:tmpl w:val="4B1CFDD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19"/>
    <w:rsid w:val="000020D9"/>
    <w:rsid w:val="002D614F"/>
    <w:rsid w:val="00354490"/>
    <w:rsid w:val="003B096B"/>
    <w:rsid w:val="003C0318"/>
    <w:rsid w:val="00451519"/>
    <w:rsid w:val="00460385"/>
    <w:rsid w:val="005C6758"/>
    <w:rsid w:val="007359B6"/>
    <w:rsid w:val="00823509"/>
    <w:rsid w:val="008F7844"/>
    <w:rsid w:val="009253DE"/>
    <w:rsid w:val="00B64D61"/>
    <w:rsid w:val="00D0395F"/>
    <w:rsid w:val="00D52B5A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B6C9-A03E-4D0F-B19E-28AC3E2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7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27</cp:revision>
  <cp:lastPrinted>2017-02-19T15:35:00Z</cp:lastPrinted>
  <dcterms:created xsi:type="dcterms:W3CDTF">2017-02-19T13:17:00Z</dcterms:created>
  <dcterms:modified xsi:type="dcterms:W3CDTF">2017-02-19T15:42:00Z</dcterms:modified>
</cp:coreProperties>
</file>