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81F" w:rsidRPr="0074181F" w:rsidRDefault="0074181F" w:rsidP="0074181F">
      <w:pPr>
        <w:jc w:val="center"/>
        <w:rPr>
          <w:b/>
          <w:sz w:val="24"/>
          <w:szCs w:val="24"/>
        </w:rPr>
      </w:pPr>
      <w:r w:rsidRPr="0074181F">
        <w:rPr>
          <w:b/>
          <w:sz w:val="24"/>
          <w:szCs w:val="24"/>
        </w:rPr>
        <w:t>CUERPO MÉDICO – HOSPITAL NACIONAL GUILLERMO ALMENARA</w:t>
      </w:r>
    </w:p>
    <w:p w:rsidR="0074181F" w:rsidRPr="0074181F" w:rsidRDefault="0074181F" w:rsidP="0074181F">
      <w:pPr>
        <w:jc w:val="center"/>
        <w:rPr>
          <w:b/>
          <w:sz w:val="24"/>
          <w:szCs w:val="24"/>
        </w:rPr>
      </w:pPr>
      <w:r w:rsidRPr="0074181F">
        <w:rPr>
          <w:b/>
          <w:sz w:val="24"/>
          <w:szCs w:val="24"/>
        </w:rPr>
        <w:t>EVALUACIÓN - CURSO ATENCIÓN DEL PACIENTE CRÍTICO –</w:t>
      </w:r>
    </w:p>
    <w:p w:rsidR="0074181F" w:rsidRPr="0074181F" w:rsidRDefault="0074181F" w:rsidP="0074181F">
      <w:pPr>
        <w:jc w:val="center"/>
        <w:rPr>
          <w:b/>
          <w:sz w:val="24"/>
          <w:szCs w:val="24"/>
        </w:rPr>
      </w:pPr>
    </w:p>
    <w:p w:rsidR="0044766B" w:rsidRPr="0074181F" w:rsidRDefault="0044766B" w:rsidP="00167545">
      <w:pPr>
        <w:rPr>
          <w:b/>
          <w:sz w:val="24"/>
          <w:szCs w:val="24"/>
        </w:rPr>
      </w:pPr>
      <w:r w:rsidRPr="0074181F">
        <w:rPr>
          <w:b/>
          <w:sz w:val="24"/>
          <w:szCs w:val="24"/>
        </w:rPr>
        <w:t xml:space="preserve">Apellidos y nombres: </w:t>
      </w:r>
      <w:proofErr w:type="gramStart"/>
      <w:r w:rsidRPr="0074181F">
        <w:rPr>
          <w:b/>
          <w:sz w:val="24"/>
          <w:szCs w:val="24"/>
        </w:rPr>
        <w:t>………………………………………………………………………………………………………………………………</w:t>
      </w:r>
      <w:proofErr w:type="gramEnd"/>
    </w:p>
    <w:p w:rsidR="0044766B" w:rsidRPr="0074181F" w:rsidRDefault="0044766B" w:rsidP="00167545">
      <w:pPr>
        <w:rPr>
          <w:b/>
          <w:sz w:val="24"/>
          <w:szCs w:val="24"/>
        </w:rPr>
      </w:pPr>
    </w:p>
    <w:p w:rsidR="00167545" w:rsidRPr="0074181F" w:rsidRDefault="00167545" w:rsidP="00167545">
      <w:pPr>
        <w:rPr>
          <w:b/>
          <w:sz w:val="24"/>
          <w:szCs w:val="24"/>
        </w:rPr>
      </w:pPr>
      <w:r w:rsidRPr="0074181F">
        <w:rPr>
          <w:b/>
          <w:sz w:val="24"/>
          <w:szCs w:val="24"/>
        </w:rPr>
        <w:t>1.- SON MECANISMOS DE INMUNOSUPRESIÓN EN SEPSIS. MARQUE LA RESPUESTA INCORRECTA:</w:t>
      </w:r>
    </w:p>
    <w:p w:rsidR="00167545" w:rsidRPr="0074181F" w:rsidRDefault="00167545" w:rsidP="00167545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74181F">
        <w:rPr>
          <w:sz w:val="24"/>
          <w:szCs w:val="24"/>
        </w:rPr>
        <w:t>Apoptosis de linfocitos (células T CD4, células B) y células dendríticas</w:t>
      </w:r>
    </w:p>
    <w:p w:rsidR="00167545" w:rsidRPr="0074181F" w:rsidRDefault="00167545" w:rsidP="00167545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74181F">
        <w:rPr>
          <w:sz w:val="24"/>
          <w:szCs w:val="24"/>
        </w:rPr>
        <w:t>La anergia de los linfocit</w:t>
      </w:r>
      <w:r w:rsidRPr="0074181F">
        <w:rPr>
          <w:sz w:val="24"/>
          <w:szCs w:val="24"/>
        </w:rPr>
        <w:t>os disminuye</w:t>
      </w:r>
      <w:r w:rsidRPr="0074181F">
        <w:rPr>
          <w:sz w:val="24"/>
          <w:szCs w:val="24"/>
        </w:rPr>
        <w:t xml:space="preserve"> la proporción de células T regulatorias.</w:t>
      </w:r>
    </w:p>
    <w:p w:rsidR="00167545" w:rsidRPr="0074181F" w:rsidRDefault="00167545" w:rsidP="00167545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74181F">
        <w:rPr>
          <w:sz w:val="24"/>
          <w:szCs w:val="24"/>
        </w:rPr>
        <w:t>Desactivación de los monocitos evidenciada por disminución de la expresión de m-HLA-DR</w:t>
      </w:r>
    </w:p>
    <w:p w:rsidR="00167545" w:rsidRPr="0074181F" w:rsidRDefault="00167545" w:rsidP="00167545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74181F">
        <w:rPr>
          <w:sz w:val="24"/>
          <w:szCs w:val="24"/>
        </w:rPr>
        <w:t>Compromiso de la función de los neutrófilos</w:t>
      </w:r>
    </w:p>
    <w:p w:rsidR="00167545" w:rsidRPr="0074181F" w:rsidRDefault="006145E1" w:rsidP="00167545">
      <w:pPr>
        <w:rPr>
          <w:b/>
        </w:rPr>
      </w:pPr>
      <w:r w:rsidRPr="0074181F">
        <w:rPr>
          <w:b/>
        </w:rPr>
        <w:t>2.- SON MEDIDA PREVENTIVAS PARA EVITAR LA NEUMONÍA ASOCIADA A VENTILACIÓN. MARQUE LA RESPUESTA INCORRECTA:</w:t>
      </w:r>
    </w:p>
    <w:p w:rsidR="006145E1" w:rsidRPr="0074181F" w:rsidRDefault="00167545" w:rsidP="006145E1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74181F">
        <w:rPr>
          <w:sz w:val="24"/>
          <w:szCs w:val="24"/>
        </w:rPr>
        <w:t xml:space="preserve">Higiene de manos con solución </w:t>
      </w:r>
      <w:r w:rsidR="006145E1" w:rsidRPr="0074181F">
        <w:rPr>
          <w:sz w:val="24"/>
          <w:szCs w:val="24"/>
        </w:rPr>
        <w:t xml:space="preserve">no </w:t>
      </w:r>
      <w:r w:rsidRPr="0074181F">
        <w:rPr>
          <w:sz w:val="24"/>
          <w:szCs w:val="24"/>
        </w:rPr>
        <w:t>alcohólica</w:t>
      </w:r>
    </w:p>
    <w:p w:rsidR="006145E1" w:rsidRPr="0074181F" w:rsidRDefault="00167545" w:rsidP="006145E1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74181F">
        <w:rPr>
          <w:sz w:val="24"/>
          <w:szCs w:val="24"/>
        </w:rPr>
        <w:t>Mantener la cabecera de la cama elevada 30-45º</w:t>
      </w:r>
    </w:p>
    <w:p w:rsidR="006145E1" w:rsidRPr="0074181F" w:rsidRDefault="00167545" w:rsidP="006145E1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74181F">
        <w:rPr>
          <w:sz w:val="24"/>
          <w:szCs w:val="24"/>
        </w:rPr>
        <w:t xml:space="preserve">Evitar la </w:t>
      </w:r>
      <w:proofErr w:type="spellStart"/>
      <w:r w:rsidRPr="0074181F">
        <w:rPr>
          <w:sz w:val="24"/>
          <w:szCs w:val="24"/>
        </w:rPr>
        <w:t>sobredistensióngástrica</w:t>
      </w:r>
      <w:proofErr w:type="spellEnd"/>
    </w:p>
    <w:p w:rsidR="006145E1" w:rsidRPr="0074181F" w:rsidRDefault="00167545" w:rsidP="006145E1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74181F">
        <w:rPr>
          <w:sz w:val="24"/>
          <w:szCs w:val="24"/>
        </w:rPr>
        <w:t xml:space="preserve">Tubos </w:t>
      </w:r>
      <w:proofErr w:type="spellStart"/>
      <w:r w:rsidRPr="0074181F">
        <w:rPr>
          <w:sz w:val="24"/>
          <w:szCs w:val="24"/>
        </w:rPr>
        <w:t>orogástricos</w:t>
      </w:r>
      <w:proofErr w:type="spellEnd"/>
      <w:r w:rsidR="006145E1" w:rsidRPr="0074181F">
        <w:rPr>
          <w:sz w:val="24"/>
          <w:szCs w:val="24"/>
        </w:rPr>
        <w:t xml:space="preserve"> </w:t>
      </w:r>
      <w:r w:rsidRPr="0074181F">
        <w:rPr>
          <w:sz w:val="24"/>
          <w:szCs w:val="24"/>
        </w:rPr>
        <w:t>en vez de nasogástricos</w:t>
      </w:r>
    </w:p>
    <w:p w:rsidR="003D60D9" w:rsidRPr="0074181F" w:rsidRDefault="003D60D9" w:rsidP="00167545">
      <w:pPr>
        <w:rPr>
          <w:b/>
          <w:sz w:val="24"/>
          <w:szCs w:val="24"/>
        </w:rPr>
      </w:pPr>
      <w:r w:rsidRPr="0074181F">
        <w:rPr>
          <w:b/>
          <w:sz w:val="24"/>
          <w:szCs w:val="24"/>
        </w:rPr>
        <w:t>3.- CON RESPECTO AL</w:t>
      </w:r>
      <w:r w:rsidR="008C69EB" w:rsidRPr="0074181F">
        <w:rPr>
          <w:b/>
          <w:sz w:val="24"/>
          <w:szCs w:val="24"/>
        </w:rPr>
        <w:t xml:space="preserve"> TRATAMIENTO ANTIBIOTICO EN UCI. MARQUE LA RESPUESTA INCORRECTA.</w:t>
      </w:r>
    </w:p>
    <w:p w:rsidR="008C69EB" w:rsidRPr="0074181F" w:rsidRDefault="003D60D9" w:rsidP="008C69EB">
      <w:pPr>
        <w:pStyle w:val="Prrafodelista"/>
        <w:numPr>
          <w:ilvl w:val="0"/>
          <w:numId w:val="3"/>
        </w:numPr>
        <w:tabs>
          <w:tab w:val="left" w:pos="1258"/>
        </w:tabs>
        <w:rPr>
          <w:sz w:val="24"/>
          <w:szCs w:val="24"/>
        </w:rPr>
      </w:pPr>
      <w:r w:rsidRPr="0074181F">
        <w:rPr>
          <w:sz w:val="24"/>
          <w:szCs w:val="24"/>
        </w:rPr>
        <w:t xml:space="preserve">Se recomienda que la administración de antimicrobianos endovenosos se inicie </w:t>
      </w:r>
      <w:r w:rsidR="008C69EB" w:rsidRPr="0074181F">
        <w:rPr>
          <w:sz w:val="24"/>
          <w:szCs w:val="24"/>
        </w:rPr>
        <w:t>24 horas</w:t>
      </w:r>
      <w:r w:rsidRPr="0074181F">
        <w:rPr>
          <w:sz w:val="24"/>
          <w:szCs w:val="24"/>
        </w:rPr>
        <w:t xml:space="preserve"> después del reconocimiento, y dentro de </w:t>
      </w:r>
      <w:r w:rsidR="008C69EB" w:rsidRPr="0074181F">
        <w:rPr>
          <w:sz w:val="24"/>
          <w:szCs w:val="24"/>
        </w:rPr>
        <w:t>12</w:t>
      </w:r>
      <w:r w:rsidRPr="0074181F">
        <w:rPr>
          <w:sz w:val="24"/>
          <w:szCs w:val="24"/>
        </w:rPr>
        <w:t xml:space="preserve"> hora</w:t>
      </w:r>
      <w:r w:rsidR="008C69EB" w:rsidRPr="0074181F">
        <w:rPr>
          <w:sz w:val="24"/>
          <w:szCs w:val="24"/>
        </w:rPr>
        <w:t>s</w:t>
      </w:r>
      <w:r w:rsidRPr="0074181F">
        <w:rPr>
          <w:sz w:val="24"/>
          <w:szCs w:val="24"/>
        </w:rPr>
        <w:t xml:space="preserve"> para ambos (sepsis y shock séptico</w:t>
      </w:r>
      <w:r w:rsidR="008C69EB" w:rsidRPr="0074181F">
        <w:rPr>
          <w:sz w:val="24"/>
          <w:szCs w:val="24"/>
        </w:rPr>
        <w:t>).</w:t>
      </w:r>
    </w:p>
    <w:p w:rsidR="006145E1" w:rsidRPr="0074181F" w:rsidRDefault="008C69EB" w:rsidP="008C69EB">
      <w:pPr>
        <w:pStyle w:val="Prrafodelista"/>
        <w:numPr>
          <w:ilvl w:val="0"/>
          <w:numId w:val="3"/>
        </w:numPr>
        <w:tabs>
          <w:tab w:val="left" w:pos="1155"/>
        </w:tabs>
        <w:rPr>
          <w:sz w:val="24"/>
          <w:szCs w:val="24"/>
        </w:rPr>
      </w:pPr>
      <w:r w:rsidRPr="0074181F">
        <w:rPr>
          <w:sz w:val="24"/>
          <w:szCs w:val="24"/>
        </w:rPr>
        <w:t>Se recomienda que el espectro del tratamiento antibiótico empírico se estreche una vez que se ha identificado al patógeno y se han establecido las sensibilidades y/o se nota una mejoría clínica.</w:t>
      </w:r>
    </w:p>
    <w:p w:rsidR="008C69EB" w:rsidRPr="0074181F" w:rsidRDefault="008C69EB" w:rsidP="008C69EB">
      <w:pPr>
        <w:pStyle w:val="Prrafodelista"/>
        <w:numPr>
          <w:ilvl w:val="0"/>
          <w:numId w:val="3"/>
        </w:numPr>
        <w:tabs>
          <w:tab w:val="left" w:pos="1155"/>
        </w:tabs>
        <w:rPr>
          <w:sz w:val="24"/>
          <w:szCs w:val="24"/>
        </w:rPr>
      </w:pPr>
      <w:r w:rsidRPr="0074181F">
        <w:rPr>
          <w:sz w:val="24"/>
          <w:szCs w:val="24"/>
        </w:rPr>
        <w:t>Se recomienda tratamiento de combinación empírico (usando al menos dos antibióticos de diferentes clases antimicrobianas contra el patógeno bacteriano más probable en el manejo inicial del shock séptico.</w:t>
      </w:r>
    </w:p>
    <w:p w:rsidR="008C69EB" w:rsidRPr="0074181F" w:rsidRDefault="008C69EB" w:rsidP="008C69EB">
      <w:pPr>
        <w:pStyle w:val="Prrafodelista"/>
        <w:numPr>
          <w:ilvl w:val="0"/>
          <w:numId w:val="3"/>
        </w:numPr>
        <w:tabs>
          <w:tab w:val="left" w:pos="1155"/>
        </w:tabs>
        <w:rPr>
          <w:sz w:val="24"/>
          <w:szCs w:val="24"/>
        </w:rPr>
      </w:pPr>
      <w:r w:rsidRPr="0074181F">
        <w:rPr>
          <w:sz w:val="24"/>
          <w:szCs w:val="24"/>
        </w:rPr>
        <w:t>Se sugiere que la duración del tratamiento antimicrobiano de 7 a 10 días es lo adecuado para la mayoría de las infecciones más serias asociadas con sepsis y shock séptico.</w:t>
      </w:r>
    </w:p>
    <w:p w:rsidR="00C964BD" w:rsidRPr="0074181F" w:rsidRDefault="00C964BD" w:rsidP="00C964BD">
      <w:pPr>
        <w:tabs>
          <w:tab w:val="left" w:pos="1155"/>
        </w:tabs>
        <w:rPr>
          <w:b/>
          <w:sz w:val="24"/>
          <w:szCs w:val="24"/>
        </w:rPr>
      </w:pPr>
      <w:r w:rsidRPr="0074181F">
        <w:rPr>
          <w:b/>
          <w:sz w:val="24"/>
          <w:szCs w:val="24"/>
        </w:rPr>
        <w:t>4.- SON VENTAJAS DE LA ECOGRAFIA EN PACIENTE CRITICOS:</w:t>
      </w:r>
    </w:p>
    <w:p w:rsidR="00C964BD" w:rsidRPr="0074181F" w:rsidRDefault="00C964BD" w:rsidP="00C964BD">
      <w:pPr>
        <w:tabs>
          <w:tab w:val="left" w:pos="1155"/>
        </w:tabs>
        <w:rPr>
          <w:sz w:val="24"/>
          <w:szCs w:val="24"/>
        </w:rPr>
      </w:pPr>
      <w:r w:rsidRPr="0074181F">
        <w:rPr>
          <w:sz w:val="24"/>
          <w:szCs w:val="24"/>
        </w:rPr>
        <w:t>a) Realización a la cabecera del paciente</w:t>
      </w:r>
      <w:r w:rsidRPr="0074181F">
        <w:rPr>
          <w:sz w:val="24"/>
          <w:szCs w:val="24"/>
        </w:rPr>
        <w:tab/>
      </w:r>
      <w:r w:rsidRPr="0074181F">
        <w:rPr>
          <w:sz w:val="24"/>
          <w:szCs w:val="24"/>
        </w:rPr>
        <w:tab/>
        <w:t>b) No hay necesidad de traslados</w:t>
      </w:r>
    </w:p>
    <w:p w:rsidR="00C964BD" w:rsidRPr="0074181F" w:rsidRDefault="00C964BD" w:rsidP="00C964BD">
      <w:pPr>
        <w:tabs>
          <w:tab w:val="left" w:pos="1155"/>
        </w:tabs>
        <w:rPr>
          <w:sz w:val="24"/>
          <w:szCs w:val="24"/>
        </w:rPr>
      </w:pPr>
      <w:r w:rsidRPr="0074181F">
        <w:rPr>
          <w:sz w:val="24"/>
          <w:szCs w:val="24"/>
        </w:rPr>
        <w:t>c) No se usa contraste o radiación</w:t>
      </w:r>
      <w:r w:rsidRPr="0074181F">
        <w:rPr>
          <w:sz w:val="24"/>
          <w:szCs w:val="24"/>
        </w:rPr>
        <w:tab/>
      </w:r>
      <w:r w:rsidRPr="0074181F">
        <w:rPr>
          <w:sz w:val="24"/>
          <w:szCs w:val="24"/>
        </w:rPr>
        <w:tab/>
      </w:r>
      <w:r w:rsidRPr="0074181F">
        <w:rPr>
          <w:sz w:val="24"/>
          <w:szCs w:val="24"/>
        </w:rPr>
        <w:tab/>
        <w:t>d) Todas son correctas</w:t>
      </w:r>
    </w:p>
    <w:p w:rsidR="00C964BD" w:rsidRPr="0074181F" w:rsidRDefault="00C964BD" w:rsidP="00C964BD">
      <w:pPr>
        <w:tabs>
          <w:tab w:val="left" w:pos="1155"/>
        </w:tabs>
        <w:rPr>
          <w:b/>
          <w:sz w:val="24"/>
          <w:szCs w:val="24"/>
        </w:rPr>
      </w:pPr>
      <w:r w:rsidRPr="0074181F">
        <w:rPr>
          <w:b/>
          <w:sz w:val="24"/>
          <w:szCs w:val="24"/>
        </w:rPr>
        <w:t>5.- CON RESPECTO AL</w:t>
      </w:r>
      <w:r w:rsidR="00D640E5" w:rsidRPr="0074181F">
        <w:rPr>
          <w:b/>
          <w:sz w:val="24"/>
          <w:szCs w:val="24"/>
        </w:rPr>
        <w:t xml:space="preserve"> </w:t>
      </w:r>
      <w:r w:rsidRPr="0074181F">
        <w:rPr>
          <w:b/>
          <w:sz w:val="24"/>
          <w:szCs w:val="24"/>
        </w:rPr>
        <w:t>MANEJO DE LA VÍA AÉREA EN PACIENTE CRÍTICO:</w:t>
      </w:r>
      <w:r w:rsidR="00D640E5" w:rsidRPr="0074181F">
        <w:rPr>
          <w:b/>
          <w:sz w:val="24"/>
          <w:szCs w:val="24"/>
        </w:rPr>
        <w:t xml:space="preserve"> </w:t>
      </w:r>
    </w:p>
    <w:p w:rsidR="00D640E5" w:rsidRPr="0074181F" w:rsidRDefault="00D640E5" w:rsidP="00D640E5">
      <w:pPr>
        <w:pStyle w:val="Prrafodelista"/>
        <w:numPr>
          <w:ilvl w:val="0"/>
          <w:numId w:val="4"/>
        </w:numPr>
        <w:tabs>
          <w:tab w:val="left" w:pos="1155"/>
        </w:tabs>
        <w:rPr>
          <w:sz w:val="24"/>
          <w:szCs w:val="24"/>
        </w:rPr>
      </w:pPr>
      <w:r w:rsidRPr="0074181F">
        <w:rPr>
          <w:sz w:val="24"/>
          <w:szCs w:val="24"/>
        </w:rPr>
        <w:t>Son o</w:t>
      </w:r>
      <w:r w:rsidRPr="0074181F">
        <w:rPr>
          <w:sz w:val="24"/>
          <w:szCs w:val="24"/>
        </w:rPr>
        <w:t>bjetivos primordiales: Optimizar el</w:t>
      </w:r>
      <w:r w:rsidRPr="0074181F">
        <w:rPr>
          <w:sz w:val="24"/>
          <w:szCs w:val="24"/>
        </w:rPr>
        <w:t xml:space="preserve"> </w:t>
      </w:r>
      <w:r w:rsidRPr="0074181F">
        <w:rPr>
          <w:sz w:val="24"/>
          <w:szCs w:val="24"/>
        </w:rPr>
        <w:t>intercambio de gases e intubación en el primer intento</w:t>
      </w:r>
      <w:r w:rsidRPr="0074181F">
        <w:rPr>
          <w:sz w:val="24"/>
          <w:szCs w:val="24"/>
        </w:rPr>
        <w:t>.</w:t>
      </w:r>
    </w:p>
    <w:p w:rsidR="00D640E5" w:rsidRPr="0074181F" w:rsidRDefault="00D640E5" w:rsidP="00D640E5">
      <w:pPr>
        <w:pStyle w:val="Prrafodelista"/>
        <w:numPr>
          <w:ilvl w:val="0"/>
          <w:numId w:val="4"/>
        </w:numPr>
        <w:tabs>
          <w:tab w:val="left" w:pos="1155"/>
        </w:tabs>
        <w:rPr>
          <w:sz w:val="24"/>
          <w:szCs w:val="24"/>
        </w:rPr>
      </w:pPr>
      <w:r w:rsidRPr="0074181F">
        <w:rPr>
          <w:sz w:val="24"/>
          <w:szCs w:val="24"/>
        </w:rPr>
        <w:t>La fisiopatología subyacente en los pacientes críticos, no influyen en el riesgo.</w:t>
      </w:r>
    </w:p>
    <w:p w:rsidR="00D640E5" w:rsidRPr="0074181F" w:rsidRDefault="00D640E5" w:rsidP="00D640E5">
      <w:pPr>
        <w:pStyle w:val="Prrafodelista"/>
        <w:numPr>
          <w:ilvl w:val="0"/>
          <w:numId w:val="4"/>
        </w:numPr>
        <w:tabs>
          <w:tab w:val="left" w:pos="1155"/>
        </w:tabs>
        <w:rPr>
          <w:sz w:val="24"/>
          <w:szCs w:val="24"/>
        </w:rPr>
      </w:pPr>
      <w:r w:rsidRPr="0074181F">
        <w:rPr>
          <w:sz w:val="24"/>
          <w:szCs w:val="24"/>
        </w:rPr>
        <w:t>El e</w:t>
      </w:r>
      <w:r w:rsidRPr="0074181F">
        <w:rPr>
          <w:sz w:val="24"/>
          <w:szCs w:val="24"/>
        </w:rPr>
        <w:t>nfermo crítico tiene alto riesgo durante la intubación de eventos</w:t>
      </w:r>
      <w:r w:rsidRPr="0074181F">
        <w:rPr>
          <w:sz w:val="24"/>
          <w:szCs w:val="24"/>
        </w:rPr>
        <w:t xml:space="preserve"> </w:t>
      </w:r>
      <w:r w:rsidRPr="0074181F">
        <w:rPr>
          <w:sz w:val="24"/>
          <w:szCs w:val="24"/>
        </w:rPr>
        <w:t>adversos que conducen a hipoxemia, inestabilidad hemodinámica y</w:t>
      </w:r>
      <w:r w:rsidRPr="0074181F">
        <w:rPr>
          <w:sz w:val="24"/>
          <w:szCs w:val="24"/>
        </w:rPr>
        <w:t xml:space="preserve"> </w:t>
      </w:r>
      <w:r w:rsidRPr="0074181F">
        <w:rPr>
          <w:sz w:val="24"/>
          <w:szCs w:val="24"/>
        </w:rPr>
        <w:t>paro cardiaco</w:t>
      </w:r>
      <w:r w:rsidRPr="0074181F">
        <w:rPr>
          <w:sz w:val="24"/>
          <w:szCs w:val="24"/>
        </w:rPr>
        <w:t>.</w:t>
      </w:r>
    </w:p>
    <w:p w:rsidR="00D640E5" w:rsidRPr="0074181F" w:rsidRDefault="00D640E5" w:rsidP="0039568A">
      <w:pPr>
        <w:pStyle w:val="Prrafodelista"/>
        <w:numPr>
          <w:ilvl w:val="0"/>
          <w:numId w:val="4"/>
        </w:numPr>
        <w:tabs>
          <w:tab w:val="left" w:pos="1155"/>
        </w:tabs>
        <w:rPr>
          <w:sz w:val="24"/>
          <w:szCs w:val="24"/>
        </w:rPr>
      </w:pPr>
      <w:r w:rsidRPr="0074181F">
        <w:rPr>
          <w:sz w:val="24"/>
          <w:szCs w:val="24"/>
        </w:rPr>
        <w:t>Existe r</w:t>
      </w:r>
      <w:r w:rsidRPr="0074181F">
        <w:rPr>
          <w:sz w:val="24"/>
          <w:szCs w:val="24"/>
        </w:rPr>
        <w:t>iesgo fisiológico exagerado cuando se requieren más de 1 intento</w:t>
      </w:r>
      <w:r w:rsidRPr="0074181F">
        <w:rPr>
          <w:sz w:val="24"/>
          <w:szCs w:val="24"/>
        </w:rPr>
        <w:t xml:space="preserve"> </w:t>
      </w:r>
    </w:p>
    <w:p w:rsidR="00D640E5" w:rsidRPr="0074181F" w:rsidRDefault="00D640E5" w:rsidP="00D640E5">
      <w:pPr>
        <w:tabs>
          <w:tab w:val="left" w:pos="1155"/>
        </w:tabs>
        <w:rPr>
          <w:b/>
          <w:sz w:val="24"/>
          <w:szCs w:val="24"/>
        </w:rPr>
      </w:pPr>
      <w:r w:rsidRPr="0074181F">
        <w:rPr>
          <w:b/>
          <w:sz w:val="24"/>
          <w:szCs w:val="24"/>
        </w:rPr>
        <w:t>6.</w:t>
      </w:r>
      <w:r w:rsidR="00570CD8" w:rsidRPr="0074181F">
        <w:rPr>
          <w:b/>
          <w:sz w:val="24"/>
          <w:szCs w:val="24"/>
        </w:rPr>
        <w:t xml:space="preserve">- CON RESPECTO A LA NEUMONIA ADQUIRIDA EN LA COMUNIDAD. MARQUE LA RESPUESTA </w:t>
      </w:r>
      <w:bookmarkStart w:id="0" w:name="_GoBack"/>
      <w:bookmarkEnd w:id="0"/>
      <w:r w:rsidR="00570CD8" w:rsidRPr="0074181F">
        <w:rPr>
          <w:b/>
          <w:sz w:val="24"/>
          <w:szCs w:val="24"/>
        </w:rPr>
        <w:t>CORRECTA:</w:t>
      </w:r>
    </w:p>
    <w:p w:rsidR="00D640E5" w:rsidRPr="0074181F" w:rsidRDefault="00D640E5" w:rsidP="00570CD8">
      <w:pPr>
        <w:pStyle w:val="Prrafodelista"/>
        <w:numPr>
          <w:ilvl w:val="0"/>
          <w:numId w:val="5"/>
        </w:numPr>
        <w:tabs>
          <w:tab w:val="left" w:pos="1155"/>
        </w:tabs>
        <w:rPr>
          <w:sz w:val="24"/>
          <w:szCs w:val="24"/>
        </w:rPr>
      </w:pPr>
      <w:r w:rsidRPr="0074181F">
        <w:rPr>
          <w:sz w:val="24"/>
          <w:szCs w:val="24"/>
        </w:rPr>
        <w:t>La NAC es una causa importante de morbimortalidad cuya detección y manejo precoz pueden cambiar el curso de la enfermedad</w:t>
      </w:r>
      <w:r w:rsidR="00570CD8" w:rsidRPr="0074181F">
        <w:rPr>
          <w:sz w:val="24"/>
          <w:szCs w:val="24"/>
        </w:rPr>
        <w:t>.</w:t>
      </w:r>
    </w:p>
    <w:p w:rsidR="00D640E5" w:rsidRPr="0074181F" w:rsidRDefault="00D640E5" w:rsidP="00570CD8">
      <w:pPr>
        <w:pStyle w:val="Prrafodelista"/>
        <w:numPr>
          <w:ilvl w:val="0"/>
          <w:numId w:val="5"/>
        </w:numPr>
        <w:tabs>
          <w:tab w:val="left" w:pos="1155"/>
        </w:tabs>
        <w:rPr>
          <w:sz w:val="24"/>
          <w:szCs w:val="24"/>
        </w:rPr>
      </w:pPr>
      <w:r w:rsidRPr="0074181F">
        <w:rPr>
          <w:sz w:val="24"/>
          <w:szCs w:val="24"/>
        </w:rPr>
        <w:t>La estratificación según la severidad permite terapia racional a cada grupo de riesgo costo efectiva</w:t>
      </w:r>
      <w:r w:rsidR="00570CD8" w:rsidRPr="0074181F">
        <w:rPr>
          <w:sz w:val="24"/>
          <w:szCs w:val="24"/>
        </w:rPr>
        <w:t>.</w:t>
      </w:r>
    </w:p>
    <w:p w:rsidR="00D640E5" w:rsidRPr="0074181F" w:rsidRDefault="00D640E5" w:rsidP="00570CD8">
      <w:pPr>
        <w:pStyle w:val="Prrafodelista"/>
        <w:numPr>
          <w:ilvl w:val="0"/>
          <w:numId w:val="5"/>
        </w:numPr>
        <w:tabs>
          <w:tab w:val="left" w:pos="1155"/>
        </w:tabs>
        <w:rPr>
          <w:sz w:val="24"/>
          <w:szCs w:val="24"/>
        </w:rPr>
      </w:pPr>
      <w:proofErr w:type="spellStart"/>
      <w:r w:rsidRPr="0074181F">
        <w:rPr>
          <w:sz w:val="24"/>
          <w:szCs w:val="24"/>
        </w:rPr>
        <w:t>Tigeciclinay</w:t>
      </w:r>
      <w:proofErr w:type="spellEnd"/>
      <w:r w:rsidRPr="0074181F">
        <w:rPr>
          <w:sz w:val="24"/>
          <w:szCs w:val="24"/>
        </w:rPr>
        <w:t xml:space="preserve"> </w:t>
      </w:r>
      <w:proofErr w:type="spellStart"/>
      <w:r w:rsidRPr="0074181F">
        <w:rPr>
          <w:sz w:val="24"/>
          <w:szCs w:val="24"/>
        </w:rPr>
        <w:t>Ceftarolinason</w:t>
      </w:r>
      <w:proofErr w:type="spellEnd"/>
      <w:r w:rsidRPr="0074181F">
        <w:rPr>
          <w:sz w:val="24"/>
          <w:szCs w:val="24"/>
        </w:rPr>
        <w:t xml:space="preserve"> fármacos nuevos que pueden usarse en NAC</w:t>
      </w:r>
      <w:r w:rsidR="00570CD8" w:rsidRPr="0074181F">
        <w:rPr>
          <w:sz w:val="24"/>
          <w:szCs w:val="24"/>
        </w:rPr>
        <w:t>.</w:t>
      </w:r>
    </w:p>
    <w:p w:rsidR="00570CD8" w:rsidRPr="0074181F" w:rsidRDefault="00570CD8" w:rsidP="00570CD8">
      <w:pPr>
        <w:pStyle w:val="Prrafodelista"/>
        <w:numPr>
          <w:ilvl w:val="0"/>
          <w:numId w:val="5"/>
        </w:numPr>
        <w:tabs>
          <w:tab w:val="left" w:pos="1155"/>
        </w:tabs>
        <w:rPr>
          <w:sz w:val="24"/>
          <w:szCs w:val="24"/>
        </w:rPr>
      </w:pPr>
      <w:r w:rsidRPr="0074181F">
        <w:rPr>
          <w:sz w:val="24"/>
          <w:szCs w:val="24"/>
        </w:rPr>
        <w:t>Todas son correctas</w:t>
      </w:r>
    </w:p>
    <w:p w:rsidR="00570CD8" w:rsidRPr="0074181F" w:rsidRDefault="00570CD8" w:rsidP="00570CD8">
      <w:pPr>
        <w:tabs>
          <w:tab w:val="left" w:pos="1155"/>
        </w:tabs>
        <w:rPr>
          <w:b/>
          <w:sz w:val="24"/>
          <w:szCs w:val="24"/>
        </w:rPr>
      </w:pPr>
      <w:r w:rsidRPr="0074181F">
        <w:rPr>
          <w:b/>
          <w:sz w:val="24"/>
          <w:szCs w:val="24"/>
        </w:rPr>
        <w:t>7.- CON RESPECTO AL MANEJO CRÍTICO DEL PACIENTE GRAN QUEMADO. MARQUE LA AFIRMACIÓN INCORRECTA:</w:t>
      </w:r>
    </w:p>
    <w:p w:rsidR="00570CD8" w:rsidRPr="0074181F" w:rsidRDefault="00570CD8" w:rsidP="0044766B">
      <w:pPr>
        <w:pStyle w:val="Prrafodelista"/>
        <w:numPr>
          <w:ilvl w:val="0"/>
          <w:numId w:val="6"/>
        </w:numPr>
        <w:tabs>
          <w:tab w:val="left" w:pos="1155"/>
        </w:tabs>
        <w:rPr>
          <w:sz w:val="24"/>
          <w:szCs w:val="24"/>
        </w:rPr>
      </w:pPr>
      <w:r w:rsidRPr="0074181F">
        <w:rPr>
          <w:sz w:val="24"/>
          <w:szCs w:val="24"/>
        </w:rPr>
        <w:t>La</w:t>
      </w:r>
      <w:r w:rsidR="009A01C5" w:rsidRPr="0074181F">
        <w:rPr>
          <w:sz w:val="24"/>
          <w:szCs w:val="24"/>
        </w:rPr>
        <w:t xml:space="preserve"> </w:t>
      </w:r>
      <w:r w:rsidRPr="0074181F">
        <w:rPr>
          <w:sz w:val="24"/>
          <w:szCs w:val="24"/>
        </w:rPr>
        <w:t>nutrición</w:t>
      </w:r>
      <w:r w:rsidR="009A01C5" w:rsidRPr="0074181F">
        <w:rPr>
          <w:sz w:val="24"/>
          <w:szCs w:val="24"/>
        </w:rPr>
        <w:t xml:space="preserve"> </w:t>
      </w:r>
      <w:r w:rsidRPr="0074181F">
        <w:rPr>
          <w:sz w:val="24"/>
          <w:szCs w:val="24"/>
        </w:rPr>
        <w:t>enteral</w:t>
      </w:r>
      <w:r w:rsidR="009A01C5" w:rsidRPr="0074181F">
        <w:rPr>
          <w:sz w:val="24"/>
          <w:szCs w:val="24"/>
        </w:rPr>
        <w:t xml:space="preserve"> </w:t>
      </w:r>
      <w:r w:rsidRPr="0074181F">
        <w:rPr>
          <w:sz w:val="24"/>
          <w:szCs w:val="24"/>
        </w:rPr>
        <w:t>“temprana” (primeras 6</w:t>
      </w:r>
      <w:r w:rsidR="009A01C5" w:rsidRPr="0074181F">
        <w:rPr>
          <w:sz w:val="24"/>
          <w:szCs w:val="24"/>
        </w:rPr>
        <w:t xml:space="preserve"> - </w:t>
      </w:r>
      <w:r w:rsidRPr="0074181F">
        <w:rPr>
          <w:sz w:val="24"/>
          <w:szCs w:val="24"/>
        </w:rPr>
        <w:t>12h),</w:t>
      </w:r>
      <w:r w:rsidR="009A01C5" w:rsidRPr="0074181F">
        <w:rPr>
          <w:sz w:val="24"/>
          <w:szCs w:val="24"/>
        </w:rPr>
        <w:t xml:space="preserve"> </w:t>
      </w:r>
      <w:r w:rsidRPr="0074181F">
        <w:rPr>
          <w:sz w:val="24"/>
          <w:szCs w:val="24"/>
        </w:rPr>
        <w:t>por</w:t>
      </w:r>
      <w:r w:rsidR="009A01C5" w:rsidRPr="0074181F">
        <w:rPr>
          <w:sz w:val="24"/>
          <w:szCs w:val="24"/>
        </w:rPr>
        <w:t xml:space="preserve"> </w:t>
      </w:r>
      <w:r w:rsidRPr="0074181F">
        <w:rPr>
          <w:sz w:val="24"/>
          <w:szCs w:val="24"/>
        </w:rPr>
        <w:t>ruta</w:t>
      </w:r>
      <w:r w:rsidR="009A01C5" w:rsidRPr="0074181F">
        <w:rPr>
          <w:sz w:val="24"/>
          <w:szCs w:val="24"/>
        </w:rPr>
        <w:t xml:space="preserve"> </w:t>
      </w:r>
      <w:r w:rsidRPr="0074181F">
        <w:rPr>
          <w:sz w:val="24"/>
          <w:szCs w:val="24"/>
        </w:rPr>
        <w:t>gástrica</w:t>
      </w:r>
      <w:r w:rsidR="009A01C5" w:rsidRPr="0074181F">
        <w:rPr>
          <w:sz w:val="24"/>
          <w:szCs w:val="24"/>
        </w:rPr>
        <w:t xml:space="preserve"> está </w:t>
      </w:r>
      <w:r w:rsidRPr="0074181F">
        <w:rPr>
          <w:sz w:val="24"/>
          <w:szCs w:val="24"/>
        </w:rPr>
        <w:t>asociada</w:t>
      </w:r>
      <w:r w:rsidR="009A01C5" w:rsidRPr="0074181F">
        <w:rPr>
          <w:sz w:val="24"/>
          <w:szCs w:val="24"/>
        </w:rPr>
        <w:t xml:space="preserve"> </w:t>
      </w:r>
      <w:r w:rsidRPr="0074181F">
        <w:rPr>
          <w:sz w:val="24"/>
          <w:szCs w:val="24"/>
        </w:rPr>
        <w:t>con</w:t>
      </w:r>
      <w:r w:rsidR="009A01C5" w:rsidRPr="0074181F">
        <w:rPr>
          <w:sz w:val="24"/>
          <w:szCs w:val="24"/>
        </w:rPr>
        <w:t xml:space="preserve"> </w:t>
      </w:r>
      <w:r w:rsidRPr="0074181F">
        <w:rPr>
          <w:sz w:val="24"/>
          <w:szCs w:val="24"/>
        </w:rPr>
        <w:t>numerosas</w:t>
      </w:r>
      <w:r w:rsidR="009A01C5" w:rsidRPr="0074181F">
        <w:rPr>
          <w:sz w:val="24"/>
          <w:szCs w:val="24"/>
        </w:rPr>
        <w:t xml:space="preserve"> </w:t>
      </w:r>
      <w:r w:rsidRPr="0074181F">
        <w:rPr>
          <w:sz w:val="24"/>
          <w:szCs w:val="24"/>
        </w:rPr>
        <w:t>ventajas</w:t>
      </w:r>
      <w:r w:rsidR="009A01C5" w:rsidRPr="0074181F">
        <w:rPr>
          <w:sz w:val="24"/>
          <w:szCs w:val="24"/>
        </w:rPr>
        <w:t xml:space="preserve"> </w:t>
      </w:r>
      <w:r w:rsidRPr="0074181F">
        <w:rPr>
          <w:sz w:val="24"/>
          <w:szCs w:val="24"/>
        </w:rPr>
        <w:t>clínicas</w:t>
      </w:r>
      <w:r w:rsidR="009A01C5" w:rsidRPr="0074181F">
        <w:rPr>
          <w:sz w:val="24"/>
          <w:szCs w:val="24"/>
        </w:rPr>
        <w:t xml:space="preserve"> </w:t>
      </w:r>
      <w:r w:rsidRPr="0074181F">
        <w:rPr>
          <w:sz w:val="24"/>
          <w:szCs w:val="24"/>
        </w:rPr>
        <w:t>y</w:t>
      </w:r>
      <w:r w:rsidR="009A01C5" w:rsidRPr="0074181F">
        <w:rPr>
          <w:sz w:val="24"/>
          <w:szCs w:val="24"/>
        </w:rPr>
        <w:t xml:space="preserve"> </w:t>
      </w:r>
      <w:r w:rsidRPr="0074181F">
        <w:rPr>
          <w:sz w:val="24"/>
          <w:szCs w:val="24"/>
        </w:rPr>
        <w:t>biológicas</w:t>
      </w:r>
      <w:r w:rsidR="009A01C5" w:rsidRPr="0074181F">
        <w:rPr>
          <w:sz w:val="24"/>
          <w:szCs w:val="24"/>
        </w:rPr>
        <w:t>.</w:t>
      </w:r>
    </w:p>
    <w:p w:rsidR="009A01C5" w:rsidRPr="0074181F" w:rsidRDefault="009A01C5" w:rsidP="0044766B">
      <w:pPr>
        <w:pStyle w:val="Prrafodelista"/>
        <w:numPr>
          <w:ilvl w:val="0"/>
          <w:numId w:val="6"/>
        </w:numPr>
        <w:tabs>
          <w:tab w:val="left" w:pos="1155"/>
        </w:tabs>
        <w:rPr>
          <w:sz w:val="24"/>
          <w:szCs w:val="24"/>
        </w:rPr>
      </w:pPr>
      <w:r w:rsidRPr="0074181F">
        <w:rPr>
          <w:sz w:val="24"/>
          <w:szCs w:val="24"/>
        </w:rPr>
        <w:t>La profilaxis antibiótica favorece la cicatrización de heridas</w:t>
      </w:r>
    </w:p>
    <w:p w:rsidR="009A01C5" w:rsidRPr="0074181F" w:rsidRDefault="009A01C5" w:rsidP="0044766B">
      <w:pPr>
        <w:pStyle w:val="Prrafodelista"/>
        <w:numPr>
          <w:ilvl w:val="0"/>
          <w:numId w:val="6"/>
        </w:numPr>
        <w:tabs>
          <w:tab w:val="left" w:pos="1155"/>
        </w:tabs>
        <w:rPr>
          <w:sz w:val="24"/>
          <w:szCs w:val="24"/>
        </w:rPr>
      </w:pPr>
      <w:r w:rsidRPr="0074181F">
        <w:rPr>
          <w:sz w:val="24"/>
          <w:szCs w:val="24"/>
        </w:rPr>
        <w:t>La escisión dentro de las 24 a 48 horas después de la injuria está asociada con disminución de estancia hospitalaria.</w:t>
      </w:r>
    </w:p>
    <w:p w:rsidR="009A01C5" w:rsidRPr="0074181F" w:rsidRDefault="009A01C5" w:rsidP="0044766B">
      <w:pPr>
        <w:pStyle w:val="Prrafodelista"/>
        <w:numPr>
          <w:ilvl w:val="0"/>
          <w:numId w:val="6"/>
        </w:numPr>
        <w:tabs>
          <w:tab w:val="left" w:pos="1155"/>
        </w:tabs>
        <w:rPr>
          <w:sz w:val="24"/>
          <w:szCs w:val="24"/>
        </w:rPr>
      </w:pPr>
      <w:r w:rsidRPr="0074181F">
        <w:rPr>
          <w:sz w:val="24"/>
          <w:szCs w:val="24"/>
        </w:rPr>
        <w:t>La</w:t>
      </w:r>
      <w:r w:rsidR="0044766B" w:rsidRPr="0074181F">
        <w:rPr>
          <w:sz w:val="24"/>
          <w:szCs w:val="24"/>
        </w:rPr>
        <w:t xml:space="preserve">s </w:t>
      </w:r>
      <w:r w:rsidRPr="0074181F">
        <w:rPr>
          <w:sz w:val="24"/>
          <w:szCs w:val="24"/>
        </w:rPr>
        <w:t>gelatinas</w:t>
      </w:r>
      <w:r w:rsidR="0044766B" w:rsidRPr="0074181F">
        <w:rPr>
          <w:sz w:val="24"/>
          <w:szCs w:val="24"/>
        </w:rPr>
        <w:t xml:space="preserve"> </w:t>
      </w:r>
      <w:r w:rsidRPr="0074181F">
        <w:rPr>
          <w:sz w:val="24"/>
          <w:szCs w:val="24"/>
        </w:rPr>
        <w:t>no</w:t>
      </w:r>
      <w:r w:rsidR="0044766B" w:rsidRPr="0074181F">
        <w:rPr>
          <w:sz w:val="24"/>
          <w:szCs w:val="24"/>
        </w:rPr>
        <w:t xml:space="preserve"> </w:t>
      </w:r>
      <w:r w:rsidRPr="0074181F">
        <w:rPr>
          <w:sz w:val="24"/>
          <w:szCs w:val="24"/>
        </w:rPr>
        <w:t>son</w:t>
      </w:r>
      <w:r w:rsidR="0044766B" w:rsidRPr="0074181F">
        <w:rPr>
          <w:sz w:val="24"/>
          <w:szCs w:val="24"/>
        </w:rPr>
        <w:t xml:space="preserve"> </w:t>
      </w:r>
      <w:r w:rsidRPr="0074181F">
        <w:rPr>
          <w:sz w:val="24"/>
          <w:szCs w:val="24"/>
        </w:rPr>
        <w:t>superiores</w:t>
      </w:r>
      <w:r w:rsidR="0044766B" w:rsidRPr="0074181F">
        <w:rPr>
          <w:sz w:val="24"/>
          <w:szCs w:val="24"/>
        </w:rPr>
        <w:t xml:space="preserve"> </w:t>
      </w:r>
      <w:r w:rsidRPr="0074181F">
        <w:rPr>
          <w:sz w:val="24"/>
          <w:szCs w:val="24"/>
        </w:rPr>
        <w:t>a</w:t>
      </w:r>
      <w:r w:rsidR="0044766B" w:rsidRPr="0074181F">
        <w:rPr>
          <w:sz w:val="24"/>
          <w:szCs w:val="24"/>
        </w:rPr>
        <w:t xml:space="preserve"> </w:t>
      </w:r>
      <w:r w:rsidRPr="0074181F">
        <w:rPr>
          <w:sz w:val="24"/>
          <w:szCs w:val="24"/>
        </w:rPr>
        <w:t>los</w:t>
      </w:r>
      <w:r w:rsidR="0044766B" w:rsidRPr="0074181F">
        <w:rPr>
          <w:sz w:val="24"/>
          <w:szCs w:val="24"/>
        </w:rPr>
        <w:t xml:space="preserve"> </w:t>
      </w:r>
      <w:r w:rsidRPr="0074181F">
        <w:rPr>
          <w:sz w:val="24"/>
          <w:szCs w:val="24"/>
        </w:rPr>
        <w:t>cristaloides</w:t>
      </w:r>
      <w:r w:rsidR="0044766B" w:rsidRPr="0074181F">
        <w:rPr>
          <w:sz w:val="24"/>
          <w:szCs w:val="24"/>
        </w:rPr>
        <w:t xml:space="preserve"> </w:t>
      </w:r>
      <w:r w:rsidRPr="0074181F">
        <w:rPr>
          <w:sz w:val="24"/>
          <w:szCs w:val="24"/>
        </w:rPr>
        <w:t>y</w:t>
      </w:r>
      <w:r w:rsidR="0044766B" w:rsidRPr="0074181F">
        <w:rPr>
          <w:sz w:val="24"/>
          <w:szCs w:val="24"/>
        </w:rPr>
        <w:t xml:space="preserve"> </w:t>
      </w:r>
      <w:r w:rsidRPr="0074181F">
        <w:rPr>
          <w:sz w:val="24"/>
          <w:szCs w:val="24"/>
        </w:rPr>
        <w:t>su</w:t>
      </w:r>
      <w:r w:rsidR="0044766B" w:rsidRPr="0074181F">
        <w:rPr>
          <w:sz w:val="24"/>
          <w:szCs w:val="24"/>
        </w:rPr>
        <w:t xml:space="preserve"> </w:t>
      </w:r>
      <w:r w:rsidRPr="0074181F">
        <w:rPr>
          <w:sz w:val="24"/>
          <w:szCs w:val="24"/>
        </w:rPr>
        <w:t>seguridad</w:t>
      </w:r>
      <w:r w:rsidR="0044766B" w:rsidRPr="0074181F">
        <w:rPr>
          <w:sz w:val="24"/>
          <w:szCs w:val="24"/>
        </w:rPr>
        <w:t xml:space="preserve"> </w:t>
      </w:r>
      <w:r w:rsidRPr="0074181F">
        <w:rPr>
          <w:sz w:val="24"/>
          <w:szCs w:val="24"/>
        </w:rPr>
        <w:t>es</w:t>
      </w:r>
      <w:r w:rsidR="0044766B" w:rsidRPr="0074181F">
        <w:rPr>
          <w:sz w:val="24"/>
          <w:szCs w:val="24"/>
        </w:rPr>
        <w:t xml:space="preserve"> </w:t>
      </w:r>
      <w:r w:rsidRPr="0074181F">
        <w:rPr>
          <w:sz w:val="24"/>
          <w:szCs w:val="24"/>
        </w:rPr>
        <w:t>incierta.</w:t>
      </w:r>
    </w:p>
    <w:p w:rsidR="0044766B" w:rsidRPr="0074181F" w:rsidRDefault="0044766B" w:rsidP="0044766B">
      <w:pPr>
        <w:tabs>
          <w:tab w:val="left" w:pos="1155"/>
        </w:tabs>
        <w:rPr>
          <w:b/>
          <w:sz w:val="24"/>
          <w:szCs w:val="24"/>
        </w:rPr>
      </w:pPr>
      <w:r w:rsidRPr="0074181F">
        <w:rPr>
          <w:b/>
          <w:sz w:val="24"/>
          <w:szCs w:val="24"/>
        </w:rPr>
        <w:t>8.- SON RECOMENDACIONES GENERALES EN ESTATUS EPILÉPTICOS:</w:t>
      </w:r>
    </w:p>
    <w:p w:rsidR="0044766B" w:rsidRPr="0074181F" w:rsidRDefault="0044766B" w:rsidP="0044766B">
      <w:pPr>
        <w:pStyle w:val="Prrafodelista"/>
        <w:numPr>
          <w:ilvl w:val="0"/>
          <w:numId w:val="7"/>
        </w:numPr>
        <w:tabs>
          <w:tab w:val="left" w:pos="1155"/>
        </w:tabs>
        <w:rPr>
          <w:sz w:val="24"/>
          <w:szCs w:val="24"/>
        </w:rPr>
      </w:pPr>
      <w:r w:rsidRPr="0074181F">
        <w:rPr>
          <w:sz w:val="24"/>
          <w:szCs w:val="24"/>
        </w:rPr>
        <w:t>Utilizar</w:t>
      </w:r>
      <w:r w:rsidRPr="0074181F">
        <w:rPr>
          <w:sz w:val="24"/>
          <w:szCs w:val="24"/>
        </w:rPr>
        <w:t xml:space="preserve"> </w:t>
      </w:r>
      <w:r w:rsidRPr="0074181F">
        <w:rPr>
          <w:sz w:val="24"/>
          <w:szCs w:val="24"/>
        </w:rPr>
        <w:t>dosis</w:t>
      </w:r>
      <w:r w:rsidRPr="0074181F">
        <w:rPr>
          <w:sz w:val="24"/>
          <w:szCs w:val="24"/>
        </w:rPr>
        <w:t xml:space="preserve"> </w:t>
      </w:r>
      <w:r w:rsidRPr="0074181F">
        <w:rPr>
          <w:sz w:val="24"/>
          <w:szCs w:val="24"/>
        </w:rPr>
        <w:t>adecuadas</w:t>
      </w:r>
      <w:r w:rsidRPr="0074181F">
        <w:rPr>
          <w:sz w:val="24"/>
          <w:szCs w:val="24"/>
        </w:rPr>
        <w:t xml:space="preserve"> </w:t>
      </w:r>
      <w:r w:rsidRPr="0074181F">
        <w:rPr>
          <w:sz w:val="24"/>
          <w:szCs w:val="24"/>
        </w:rPr>
        <w:t>según</w:t>
      </w:r>
      <w:r w:rsidRPr="0074181F">
        <w:rPr>
          <w:sz w:val="24"/>
          <w:szCs w:val="24"/>
        </w:rPr>
        <w:t xml:space="preserve"> </w:t>
      </w:r>
      <w:r w:rsidRPr="0074181F">
        <w:rPr>
          <w:sz w:val="24"/>
          <w:szCs w:val="24"/>
        </w:rPr>
        <w:t>Kg.</w:t>
      </w:r>
      <w:r w:rsidRPr="0074181F">
        <w:rPr>
          <w:sz w:val="24"/>
          <w:szCs w:val="24"/>
        </w:rPr>
        <w:t xml:space="preserve"> </w:t>
      </w:r>
      <w:r w:rsidRPr="0074181F">
        <w:rPr>
          <w:sz w:val="24"/>
          <w:szCs w:val="24"/>
        </w:rPr>
        <w:t>de</w:t>
      </w:r>
      <w:r w:rsidRPr="0074181F">
        <w:rPr>
          <w:sz w:val="24"/>
          <w:szCs w:val="24"/>
        </w:rPr>
        <w:t xml:space="preserve"> </w:t>
      </w:r>
      <w:r w:rsidRPr="0074181F">
        <w:rPr>
          <w:sz w:val="24"/>
          <w:szCs w:val="24"/>
        </w:rPr>
        <w:t>peso</w:t>
      </w:r>
    </w:p>
    <w:p w:rsidR="0044766B" w:rsidRPr="0074181F" w:rsidRDefault="0044766B" w:rsidP="0044766B">
      <w:pPr>
        <w:pStyle w:val="Prrafodelista"/>
        <w:numPr>
          <w:ilvl w:val="0"/>
          <w:numId w:val="7"/>
        </w:numPr>
        <w:tabs>
          <w:tab w:val="left" w:pos="1155"/>
        </w:tabs>
        <w:rPr>
          <w:sz w:val="24"/>
          <w:szCs w:val="24"/>
        </w:rPr>
      </w:pPr>
      <w:r w:rsidRPr="0074181F">
        <w:rPr>
          <w:sz w:val="24"/>
          <w:szCs w:val="24"/>
        </w:rPr>
        <w:t>Estar</w:t>
      </w:r>
      <w:r w:rsidRPr="0074181F">
        <w:rPr>
          <w:sz w:val="24"/>
          <w:szCs w:val="24"/>
        </w:rPr>
        <w:t xml:space="preserve"> </w:t>
      </w:r>
      <w:r w:rsidRPr="0074181F">
        <w:rPr>
          <w:sz w:val="24"/>
          <w:szCs w:val="24"/>
        </w:rPr>
        <w:t>preparado</w:t>
      </w:r>
      <w:r w:rsidRPr="0074181F">
        <w:rPr>
          <w:sz w:val="24"/>
          <w:szCs w:val="24"/>
        </w:rPr>
        <w:t xml:space="preserve"> </w:t>
      </w:r>
      <w:r w:rsidRPr="0074181F">
        <w:rPr>
          <w:sz w:val="24"/>
          <w:szCs w:val="24"/>
        </w:rPr>
        <w:t>para</w:t>
      </w:r>
      <w:r w:rsidRPr="0074181F">
        <w:rPr>
          <w:sz w:val="24"/>
          <w:szCs w:val="24"/>
        </w:rPr>
        <w:t xml:space="preserve"> </w:t>
      </w:r>
      <w:r w:rsidRPr="0074181F">
        <w:rPr>
          <w:sz w:val="24"/>
          <w:szCs w:val="24"/>
        </w:rPr>
        <w:t>asistencia</w:t>
      </w:r>
      <w:r w:rsidRPr="0074181F">
        <w:rPr>
          <w:sz w:val="24"/>
          <w:szCs w:val="24"/>
        </w:rPr>
        <w:t xml:space="preserve"> </w:t>
      </w:r>
      <w:r w:rsidRPr="0074181F">
        <w:rPr>
          <w:sz w:val="24"/>
          <w:szCs w:val="24"/>
        </w:rPr>
        <w:t>respiratoria</w:t>
      </w:r>
      <w:r w:rsidRPr="0074181F">
        <w:rPr>
          <w:sz w:val="24"/>
          <w:szCs w:val="24"/>
        </w:rPr>
        <w:t xml:space="preserve"> </w:t>
      </w:r>
      <w:r w:rsidRPr="0074181F">
        <w:rPr>
          <w:sz w:val="24"/>
          <w:szCs w:val="24"/>
        </w:rPr>
        <w:t>inminente</w:t>
      </w:r>
    </w:p>
    <w:p w:rsidR="0044766B" w:rsidRPr="0074181F" w:rsidRDefault="0044766B" w:rsidP="0044766B">
      <w:pPr>
        <w:pStyle w:val="Prrafodelista"/>
        <w:numPr>
          <w:ilvl w:val="0"/>
          <w:numId w:val="7"/>
        </w:numPr>
        <w:tabs>
          <w:tab w:val="left" w:pos="1155"/>
        </w:tabs>
        <w:rPr>
          <w:sz w:val="24"/>
          <w:szCs w:val="24"/>
        </w:rPr>
      </w:pPr>
      <w:r w:rsidRPr="0074181F">
        <w:rPr>
          <w:sz w:val="24"/>
          <w:szCs w:val="24"/>
        </w:rPr>
        <w:t xml:space="preserve">Cuanto más se prolongue el status, mayor es la posibilidad de evolucionar hacia la </w:t>
      </w:r>
      <w:proofErr w:type="spellStart"/>
      <w:r w:rsidRPr="0074181F">
        <w:rPr>
          <w:sz w:val="24"/>
          <w:szCs w:val="24"/>
        </w:rPr>
        <w:t>refractariedad</w:t>
      </w:r>
      <w:proofErr w:type="spellEnd"/>
      <w:r w:rsidRPr="0074181F">
        <w:rPr>
          <w:sz w:val="24"/>
          <w:szCs w:val="24"/>
        </w:rPr>
        <w:t xml:space="preserve">. </w:t>
      </w:r>
    </w:p>
    <w:p w:rsidR="0044766B" w:rsidRPr="0074181F" w:rsidRDefault="0044766B" w:rsidP="0044766B">
      <w:pPr>
        <w:pStyle w:val="Prrafodelista"/>
        <w:numPr>
          <w:ilvl w:val="0"/>
          <w:numId w:val="7"/>
        </w:numPr>
        <w:tabs>
          <w:tab w:val="left" w:pos="1155"/>
        </w:tabs>
        <w:rPr>
          <w:sz w:val="24"/>
          <w:szCs w:val="24"/>
        </w:rPr>
      </w:pPr>
      <w:r w:rsidRPr="0074181F">
        <w:rPr>
          <w:sz w:val="24"/>
          <w:szCs w:val="24"/>
        </w:rPr>
        <w:t>Todas son correctas</w:t>
      </w:r>
    </w:p>
    <w:sectPr w:rsidR="0044766B" w:rsidRPr="0074181F" w:rsidSect="0074181F">
      <w:pgSz w:w="11906" w:h="16838" w:code="9"/>
      <w:pgMar w:top="567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71707"/>
    <w:multiLevelType w:val="hybridMultilevel"/>
    <w:tmpl w:val="301CFFE2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93EC5"/>
    <w:multiLevelType w:val="hybridMultilevel"/>
    <w:tmpl w:val="789ECBB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F24D4"/>
    <w:multiLevelType w:val="hybridMultilevel"/>
    <w:tmpl w:val="323CAC3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C00F3"/>
    <w:multiLevelType w:val="hybridMultilevel"/>
    <w:tmpl w:val="2AA8D10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368F9"/>
    <w:multiLevelType w:val="hybridMultilevel"/>
    <w:tmpl w:val="D61A4AB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A7DF8"/>
    <w:multiLevelType w:val="hybridMultilevel"/>
    <w:tmpl w:val="C10C639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81265B"/>
    <w:multiLevelType w:val="hybridMultilevel"/>
    <w:tmpl w:val="3D78A1B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45"/>
    <w:rsid w:val="00167545"/>
    <w:rsid w:val="003D60D9"/>
    <w:rsid w:val="0044766B"/>
    <w:rsid w:val="00460385"/>
    <w:rsid w:val="00570CD8"/>
    <w:rsid w:val="006145E1"/>
    <w:rsid w:val="0074181F"/>
    <w:rsid w:val="008C69EB"/>
    <w:rsid w:val="009A01C5"/>
    <w:rsid w:val="009E656F"/>
    <w:rsid w:val="00C964BD"/>
    <w:rsid w:val="00D6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BD77B4-877F-418C-91FE-727C01EE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754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18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533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</dc:creator>
  <cp:keywords/>
  <dc:description/>
  <cp:lastModifiedBy>Ruben</cp:lastModifiedBy>
  <cp:revision>4</cp:revision>
  <cp:lastPrinted>2017-05-07T17:01:00Z</cp:lastPrinted>
  <dcterms:created xsi:type="dcterms:W3CDTF">2017-05-07T14:09:00Z</dcterms:created>
  <dcterms:modified xsi:type="dcterms:W3CDTF">2017-05-08T04:51:00Z</dcterms:modified>
</cp:coreProperties>
</file>